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4CAE7C85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.1 “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formazione alla transizione digitale del personale scolastico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</w:p>
          <w:p w14:paraId="6B734810" w14:textId="1F56B217" w:rsidR="00067F10" w:rsidRDefault="0075345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40A07091" w14:textId="427693DC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BA24665" w14:textId="77777777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ACEDE78" w14:textId="77777777" w:rsidR="00D95C9E" w:rsidRPr="00753450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26A3ACB8" w14:textId="29E5F48D" w:rsidR="008D4594" w:rsidRPr="00753450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D4594" w:rsidRPr="00753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Progetto “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367 ADDISON </w:t>
            </w:r>
            <w:proofErr w:type="gramStart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AVENUE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”</w:t>
            </w:r>
            <w:proofErr w:type="gramEnd"/>
          </w:p>
          <w:p w14:paraId="7025E42F" w14:textId="5CE0DCFB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Codice </w:t>
            </w:r>
            <w:proofErr w:type="gramStart"/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Progetto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</w:t>
            </w:r>
            <w:proofErr w:type="gramEnd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4C1I2.1-2023-1222-P-35541</w:t>
            </w:r>
          </w:p>
          <w:p w14:paraId="5C1F8F45" w14:textId="309202BD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0021492 del 18/02/2024</w:t>
            </w:r>
          </w:p>
          <w:p w14:paraId="69E7D7E7" w14:textId="3458E1EF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D64D23003600006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2D976ED3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25603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284563EA" w14:textId="76EDE5DC" w:rsidR="00B212C2" w:rsidRDefault="00CB11F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="00B26B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  <w:r w:rsidR="00644021">
              <w:t xml:space="preserve"> - </w:t>
            </w:r>
            <w:r w:rsid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</w:t>
            </w:r>
            <w:r w:rsidR="00644021" w:rsidRPr="0064402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formazione </w:t>
            </w:r>
            <w:r w:rsid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sul campo</w:t>
            </w:r>
          </w:p>
          <w:p w14:paraId="758E561C" w14:textId="5B3D38E2" w:rsidR="00D95C9E" w:rsidRPr="00F747FD" w:rsidRDefault="00D95C9E" w:rsidP="00753450">
            <w:pPr>
              <w:spacing w:line="240" w:lineRule="auto"/>
              <w:rPr>
                <w:rFonts w:asciiTheme="minorHAnsi" w:hAnsiTheme="minorHAnsi" w:cstheme="minorHAnsi"/>
                <w:b/>
                <w:sz w:val="12"/>
                <w:szCs w:val="12"/>
                <w:lang w:bidi="it-IT"/>
              </w:rPr>
            </w:pPr>
          </w:p>
          <w:p w14:paraId="62852CD1" w14:textId="77777777" w:rsidR="00256030" w:rsidRPr="00256030" w:rsidRDefault="00256030" w:rsidP="00256030">
            <w:pPr>
              <w:spacing w:line="240" w:lineRule="auto"/>
              <w:ind w:left="52" w:hanging="5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</w:t>
            </w:r>
            <w:proofErr w:type="gramStart"/>
            <w:r w:rsidRP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  le</w:t>
            </w:r>
            <w:proofErr w:type="gramEnd"/>
            <w:r w:rsidRP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attività nei Laboratori di formazione sul campo  </w:t>
            </w:r>
          </w:p>
          <w:p w14:paraId="0BA6F37B" w14:textId="2A153A0D" w:rsidR="00644021" w:rsidRDefault="00256030" w:rsidP="00256030">
            <w:pPr>
              <w:spacing w:line="240" w:lineRule="auto"/>
              <w:ind w:left="52" w:hanging="5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(Incontri di tutoraggio, mentoring, coaching, supervisione, job </w:t>
            </w:r>
            <w:proofErr w:type="spellStart"/>
            <w:r w:rsidRP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shadowing</w:t>
            </w:r>
            <w:proofErr w:type="spellEnd"/>
            <w:r w:rsidRPr="0025603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ecc.)</w:t>
            </w:r>
          </w:p>
          <w:p w14:paraId="4C04D280" w14:textId="4628AC47" w:rsidR="00D95C9E" w:rsidRPr="00225740" w:rsidRDefault="00D95C9E" w:rsidP="00644021">
            <w:pPr>
              <w:spacing w:line="240" w:lineRule="auto"/>
              <w:ind w:left="52" w:hanging="52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9F1BDB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7CC8D" w14:textId="77777777" w:rsidR="00B02E76" w:rsidRDefault="00B02E7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83F2A78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4D10FD" w14:textId="77777777" w:rsidR="00B02E76" w:rsidRPr="00225740" w:rsidRDefault="00B02E76" w:rsidP="00B212C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39919A1E" w:rsidR="00E00325" w:rsidRDefault="00E00325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D2536E" w14:textId="77777777" w:rsidR="00B02E76" w:rsidRPr="00225740" w:rsidRDefault="00B02E76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F747FD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09BF97" w14:textId="77777777" w:rsidR="00B02E76" w:rsidRDefault="00B02E76" w:rsidP="00F747FD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CD77755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69946AD0" w:rsidR="00630045" w:rsidRPr="00F747F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DD2AFB6" w14:textId="77777777" w:rsidR="00F747FD" w:rsidRPr="00225740" w:rsidRDefault="00F747FD" w:rsidP="00990627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</w:t>
      </w:r>
      <w:r w:rsidR="007232A3" w:rsidRPr="00611E80">
        <w:rPr>
          <w:rFonts w:asciiTheme="minorHAnsi" w:hAnsiTheme="minorHAnsi" w:cstheme="minorHAnsi"/>
          <w:sz w:val="22"/>
          <w:szCs w:val="22"/>
        </w:rPr>
        <w:t>cui all’ar</w:t>
      </w:r>
      <w:r w:rsidR="00D053B7" w:rsidRPr="00611E80">
        <w:rPr>
          <w:rFonts w:asciiTheme="minorHAnsi" w:hAnsiTheme="minorHAnsi" w:cstheme="minorHAnsi"/>
          <w:sz w:val="22"/>
          <w:szCs w:val="22"/>
        </w:rPr>
        <w:t>t. 10</w:t>
      </w:r>
      <w:r w:rsidR="007232A3" w:rsidRPr="00611E8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EE6EA2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816F4CD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33BA4320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BADF6A0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05CE1A8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6089326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BB1AA84" w14:textId="77777777" w:rsidR="003179BA" w:rsidRDefault="003179BA" w:rsidP="003179BA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6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6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49E77E64" w14:textId="46171A23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7F529005" w14:textId="77777777" w:rsidR="00DB0A8B" w:rsidRDefault="00DB0A8B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156F7A7D" w14:textId="70BAC36E" w:rsidR="00F747FD" w:rsidRDefault="00F747FD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47E851BD" w14:textId="77777777" w:rsidR="00F747FD" w:rsidRDefault="00F747FD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08489D73" w14:textId="4994298D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540ADD5D" w14:textId="77777777" w:rsidR="00B212C2" w:rsidRDefault="00B212C2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274E1C6C" w14:textId="77777777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3DFF49D8" w14:textId="071F84D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F38AD42" w14:textId="77777777" w:rsidR="00B97512" w:rsidRPr="00B97512" w:rsidRDefault="00B97512" w:rsidP="00B97512">
      <w:pPr>
        <w:pStyle w:val="Comma"/>
        <w:numPr>
          <w:ilvl w:val="0"/>
          <w:numId w:val="0"/>
        </w:numPr>
        <w:spacing w:after="0"/>
        <w:ind w:left="697"/>
        <w:contextualSpacing w:val="0"/>
        <w:rPr>
          <w:rFonts w:cstheme="minorHAnsi"/>
          <w:sz w:val="6"/>
          <w:szCs w:val="6"/>
        </w:rPr>
      </w:pPr>
    </w:p>
    <w:p w14:paraId="05C0BE49" w14:textId="168C223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0A1038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1E6B619F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8CD15A" w14:textId="77777777" w:rsidR="00B97512" w:rsidRPr="00B97512" w:rsidRDefault="00B97512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6"/>
          <w:szCs w:val="6"/>
        </w:rPr>
      </w:pPr>
    </w:p>
    <w:p w14:paraId="6DD3B8C7" w14:textId="6D48333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5E10CA3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1CC0A48A" w14:textId="526E4FA8" w:rsidR="009748CE" w:rsidRDefault="00CD378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9748CE">
        <w:rPr>
          <w:rFonts w:cstheme="minorHAnsi"/>
          <w:b/>
          <w:i/>
          <w:iCs/>
        </w:rPr>
        <w:t xml:space="preserve"> </w:t>
      </w:r>
      <w:r w:rsidR="005547BF" w:rsidRPr="009748CE">
        <w:rPr>
          <w:rFonts w:cstheme="minorHAnsi"/>
          <w:b/>
        </w:rPr>
        <w:t xml:space="preserve">possedere </w:t>
      </w:r>
      <w:r w:rsidR="00F747FD" w:rsidRPr="009748CE">
        <w:rPr>
          <w:rFonts w:cstheme="minorHAnsi"/>
          <w:b/>
        </w:rPr>
        <w:t>la</w:t>
      </w:r>
      <w:r w:rsidR="009748CE" w:rsidRPr="009748CE">
        <w:rPr>
          <w:rFonts w:cstheme="minorHAnsi"/>
          <w:b/>
        </w:rPr>
        <w:t>/</w:t>
      </w:r>
      <w:r w:rsidR="00F747FD" w:rsidRPr="009748CE">
        <w:rPr>
          <w:rFonts w:cstheme="minorHAnsi"/>
          <w:b/>
        </w:rPr>
        <w:t xml:space="preserve">le </w:t>
      </w:r>
      <w:r w:rsidR="009748CE" w:rsidRPr="009748CE">
        <w:rPr>
          <w:rFonts w:cstheme="minorHAnsi"/>
          <w:b/>
        </w:rPr>
        <w:t xml:space="preserve">esperienza/e professionale/i </w:t>
      </w:r>
      <w:r w:rsidR="009748CE">
        <w:rPr>
          <w:rFonts w:cstheme="minorHAnsi"/>
          <w:b/>
        </w:rPr>
        <w:t xml:space="preserve">documentate, </w:t>
      </w:r>
      <w:r w:rsidR="009748CE" w:rsidRPr="009748CE">
        <w:rPr>
          <w:rFonts w:cstheme="minorHAnsi"/>
          <w:b/>
        </w:rPr>
        <w:t>strettamente correlata/e al contenuto delle prestazioni richieste</w:t>
      </w:r>
      <w:r>
        <w:rPr>
          <w:rFonts w:cstheme="minorHAnsi"/>
        </w:rPr>
        <w:t xml:space="preserve">: </w:t>
      </w:r>
    </w:p>
    <w:bookmarkEnd w:id="8"/>
    <w:p w14:paraId="6F5308CC" w14:textId="4E38B513" w:rsidR="009748CE" w:rsidRPr="009748CE" w:rsidRDefault="009748CE" w:rsidP="00990627">
      <w:pPr>
        <w:tabs>
          <w:tab w:val="left" w:pos="142"/>
          <w:tab w:val="left" w:pos="1418"/>
        </w:tabs>
        <w:suppressAutoHyphens/>
        <w:autoSpaceDE w:val="0"/>
        <w:adjustRightInd/>
        <w:spacing w:before="120" w:after="120" w:line="276" w:lineRule="auto"/>
        <w:ind w:left="1418" w:hanging="1418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                 </w:t>
      </w:r>
      <w:bookmarkStart w:id="9" w:name="_Hlk172539312"/>
      <w:r w:rsidRPr="009748CE">
        <w:rPr>
          <w:rFonts w:asciiTheme="minorHAnsi" w:eastAsiaTheme="minorHAnsi" w:hAnsiTheme="minorHAnsi" w:cstheme="minorHAnsi"/>
          <w:color w:val="1F497D" w:themeColor="text2"/>
          <w:sz w:val="32"/>
          <w:szCs w:val="32"/>
          <w:lang w:eastAsia="en-US"/>
        </w:rPr>
        <w:sym w:font="Wingdings" w:char="F06F"/>
      </w:r>
      <w:bookmarkEnd w:id="9"/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="00990627" w:rsidRPr="00990627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Competenze didattico metodologiche legate all’utilizzo della strumentazione in uso al nostro istituto e all</w:t>
      </w:r>
      <w:r w:rsidR="0068405B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e</w:t>
      </w:r>
      <w:r w:rsidR="00990627" w:rsidRPr="00990627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piattaforme </w:t>
      </w:r>
      <w:r w:rsidR="00732853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utilizzate</w:t>
      </w:r>
      <w:r w:rsidR="00990627" w:rsidRPr="00990627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dai docenti per la didattica</w:t>
      </w:r>
    </w:p>
    <w:p w14:paraId="5F85707F" w14:textId="36CDA32C" w:rsidR="009748CE" w:rsidRPr="009748CE" w:rsidRDefault="00990627" w:rsidP="00990627">
      <w:pPr>
        <w:tabs>
          <w:tab w:val="left" w:pos="142"/>
        </w:tabs>
        <w:suppressAutoHyphens/>
        <w:autoSpaceDE w:val="0"/>
        <w:adjustRightInd/>
        <w:spacing w:before="120" w:after="120" w:line="276" w:lineRule="auto"/>
        <w:ind w:left="1418" w:hanging="567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</w:t>
      </w:r>
      <w:r w:rsidR="009748CE" w:rsidRPr="009748CE">
        <w:rPr>
          <w:rFonts w:asciiTheme="minorHAnsi" w:eastAsiaTheme="minorHAnsi" w:hAnsiTheme="minorHAnsi" w:cstheme="minorHAnsi"/>
          <w:color w:val="1F497D" w:themeColor="text2"/>
          <w:sz w:val="32"/>
          <w:szCs w:val="32"/>
          <w:lang w:eastAsia="en-US"/>
        </w:rPr>
        <w:sym w:font="Wingdings" w:char="F06F"/>
      </w:r>
      <w:r w:rsidR="009748CE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Pr="00990627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Esperienze di partecipazione in gruppi di lavoro, coordinamento e documentazione attività </w:t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</w:t>
      </w:r>
      <w:r w:rsidRPr="00990627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didattiche (coordinatori consigli di classe, dipartimento, staff di direzione)</w:t>
      </w:r>
    </w:p>
    <w:p w14:paraId="7A0F3F07" w14:textId="35F1E867" w:rsidR="00990627" w:rsidRPr="00E26776" w:rsidRDefault="009748CE" w:rsidP="00990627">
      <w:pPr>
        <w:pStyle w:val="Default"/>
        <w:jc w:val="both"/>
        <w:rPr>
          <w:color w:val="1F497D" w:themeColor="text2"/>
          <w:sz w:val="22"/>
          <w:szCs w:val="22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                 </w:t>
      </w:r>
      <w:r w:rsidRPr="009748CE">
        <w:rPr>
          <w:rFonts w:asciiTheme="minorHAnsi" w:eastAsiaTheme="minorHAnsi" w:hAnsiTheme="minorHAnsi" w:cstheme="minorHAnsi"/>
          <w:color w:val="1F497D" w:themeColor="text2"/>
          <w:sz w:val="32"/>
          <w:szCs w:val="32"/>
          <w:lang w:eastAsia="en-US"/>
        </w:rPr>
        <w:sym w:font="Wingdings" w:char="F06F"/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="00990627" w:rsidRPr="00E26776">
        <w:rPr>
          <w:color w:val="1F497D" w:themeColor="text2"/>
          <w:sz w:val="22"/>
          <w:szCs w:val="22"/>
        </w:rPr>
        <w:t>Frequenza corsi di formazione su tematiche della transizione digitale</w:t>
      </w:r>
    </w:p>
    <w:p w14:paraId="5B3A1499" w14:textId="25406C59" w:rsidR="009748CE" w:rsidRDefault="009748CE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</w:p>
    <w:p w14:paraId="1163CEB7" w14:textId="73EE4801" w:rsidR="009748CE" w:rsidRDefault="009748CE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                    </w:t>
      </w:r>
      <w:r w:rsidR="00B97512" w:rsidRPr="00B97512">
        <w:rPr>
          <w:rFonts w:asciiTheme="minorHAnsi" w:eastAsiaTheme="minorHAnsi" w:hAnsiTheme="minorHAnsi" w:cstheme="minorHAnsi"/>
          <w:color w:val="1F497D" w:themeColor="text2"/>
          <w:sz w:val="22"/>
          <w:szCs w:val="22"/>
          <w:highlight w:val="yellow"/>
          <w:lang w:eastAsia="en-US"/>
        </w:rPr>
        <w:t>(</w:t>
      </w:r>
      <w:r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 xml:space="preserve">Barrare </w:t>
      </w:r>
      <w:r w:rsidR="00B97512"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 xml:space="preserve">la casella </w:t>
      </w:r>
      <w:r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>i</w:t>
      </w:r>
      <w:r w:rsidR="00B97512"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 xml:space="preserve">n </w:t>
      </w:r>
      <w:r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>corrispondenza delle Esperienze possedute</w:t>
      </w:r>
      <w:r w:rsidR="00B97512" w:rsidRPr="00B97512">
        <w:rPr>
          <w:rFonts w:asciiTheme="minorHAnsi" w:eastAsiaTheme="minorHAnsi" w:hAnsiTheme="minorHAnsi" w:cstheme="minorHAnsi"/>
          <w:b/>
          <w:i/>
          <w:sz w:val="22"/>
          <w:szCs w:val="22"/>
          <w:highlight w:val="yellow"/>
          <w:lang w:eastAsia="en-US"/>
        </w:rPr>
        <w:t>)</w:t>
      </w:r>
    </w:p>
    <w:p w14:paraId="22918E02" w14:textId="174D4A73" w:rsid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0B2DC977" w14:textId="769689BB" w:rsid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082ED149" w14:textId="77777777" w:rsidR="00B97512" w:rsidRP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5BF2C23E" w14:textId="2CC857F7" w:rsidR="00D138AE" w:rsidRDefault="00D138AE" w:rsidP="00B02E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sz w:val="22"/>
          <w:szCs w:val="22"/>
        </w:rPr>
        <w:t>sottoriportata</w:t>
      </w:r>
      <w:proofErr w:type="spellEnd"/>
      <w:r>
        <w:rPr>
          <w:sz w:val="22"/>
          <w:szCs w:val="22"/>
        </w:rPr>
        <w:t xml:space="preserve"> griglia di valutazione:</w:t>
      </w:r>
    </w:p>
    <w:p w14:paraId="1CE3743A" w14:textId="6926E58B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1440F1D8" w14:textId="1A8AB7F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6C09064" w14:textId="34702A5D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E160A0D" w14:textId="3E8C6D83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C521DCC" w14:textId="654DE17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7CF8192" w14:textId="6EAABB18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6D867B4" w14:textId="570F321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D01840E" w14:textId="3E33F5E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6A6DC9FA" w14:textId="10EA6FF6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CD5F8AD" w14:textId="07B1C331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999E712" w14:textId="30428730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3491AA0" w14:textId="268F2BF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126A5BE" w14:textId="77777777" w:rsidR="00B97512" w:rsidRDefault="00B97512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B97512" w14:paraId="78ACDC7F" w14:textId="77777777" w:rsidTr="00F14A3E">
        <w:tc>
          <w:tcPr>
            <w:tcW w:w="9629" w:type="dxa"/>
            <w:gridSpan w:val="4"/>
          </w:tcPr>
          <w:p w14:paraId="2873AC7C" w14:textId="5D15BBF7" w:rsidR="00EB32D9" w:rsidRPr="001718DA" w:rsidRDefault="00B97512" w:rsidP="00EB32D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B97512" w14:paraId="15208F87" w14:textId="77777777" w:rsidTr="00F14A3E">
        <w:tc>
          <w:tcPr>
            <w:tcW w:w="3190" w:type="dxa"/>
          </w:tcPr>
          <w:p w14:paraId="1A93F0F8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3890253F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0CF1C2D9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31CCB3F5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B97512" w14:paraId="1CAC4FAA" w14:textId="77777777" w:rsidTr="00F14A3E">
        <w:tc>
          <w:tcPr>
            <w:tcW w:w="3190" w:type="dxa"/>
          </w:tcPr>
          <w:p w14:paraId="098E8A51" w14:textId="16144159" w:rsidR="00B97512" w:rsidRDefault="00990627" w:rsidP="00F14A3E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990627">
              <w:rPr>
                <w:color w:val="1F497D" w:themeColor="text2"/>
                <w:sz w:val="22"/>
                <w:szCs w:val="22"/>
              </w:rPr>
              <w:t>Competenze</w:t>
            </w:r>
            <w:r>
              <w:rPr>
                <w:color w:val="1F497D" w:themeColor="text2"/>
                <w:sz w:val="22"/>
                <w:szCs w:val="22"/>
              </w:rPr>
              <w:t xml:space="preserve"> </w:t>
            </w:r>
            <w:r w:rsidRPr="00990627">
              <w:rPr>
                <w:color w:val="1F497D" w:themeColor="text2"/>
                <w:sz w:val="22"/>
                <w:szCs w:val="22"/>
              </w:rPr>
              <w:t>didattico metodologiche legate all’utilizzo della strumentazione in uso al nostro istituto e all</w:t>
            </w:r>
            <w:r w:rsidR="0068405B">
              <w:rPr>
                <w:color w:val="1F497D" w:themeColor="text2"/>
                <w:sz w:val="22"/>
                <w:szCs w:val="22"/>
              </w:rPr>
              <w:t>e</w:t>
            </w:r>
            <w:r w:rsidRPr="00990627">
              <w:rPr>
                <w:color w:val="1F497D" w:themeColor="text2"/>
                <w:sz w:val="22"/>
                <w:szCs w:val="22"/>
              </w:rPr>
              <w:t xml:space="preserve"> piattaforme </w:t>
            </w:r>
            <w:r w:rsidR="00732853">
              <w:rPr>
                <w:color w:val="1F497D" w:themeColor="text2"/>
                <w:sz w:val="22"/>
                <w:szCs w:val="22"/>
              </w:rPr>
              <w:t>utilizzate</w:t>
            </w:r>
            <w:r w:rsidRPr="00990627">
              <w:rPr>
                <w:color w:val="1F497D" w:themeColor="text2"/>
                <w:sz w:val="22"/>
                <w:szCs w:val="22"/>
              </w:rPr>
              <w:t xml:space="preserve"> dai docenti per la didattica</w:t>
            </w:r>
            <w:r w:rsidR="00B97512">
              <w:rPr>
                <w:color w:val="1F497D" w:themeColor="text2"/>
                <w:sz w:val="22"/>
                <w:szCs w:val="22"/>
              </w:rPr>
              <w:t>*</w:t>
            </w:r>
          </w:p>
          <w:p w14:paraId="1D2EF980" w14:textId="25D8CF1E" w:rsidR="00EB32D9" w:rsidRDefault="00EB32D9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444ACC15" w14:textId="5416358A" w:rsidR="00B97512" w:rsidRDefault="00B97512" w:rsidP="00F14A3E">
            <w:pPr>
              <w:autoSpaceDE w:val="0"/>
              <w:autoSpaceDN w:val="0"/>
              <w:jc w:val="center"/>
            </w:pPr>
            <w:r w:rsidRPr="006C1E2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2096" w:type="dxa"/>
          </w:tcPr>
          <w:p w14:paraId="0484255D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C9A0B31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506C6D06" w14:textId="77777777" w:rsidTr="00F14A3E">
        <w:tc>
          <w:tcPr>
            <w:tcW w:w="3190" w:type="dxa"/>
          </w:tcPr>
          <w:p w14:paraId="2A1604BD" w14:textId="6C68B796" w:rsidR="00B97512" w:rsidRPr="00D4616C" w:rsidRDefault="00990627" w:rsidP="00B97512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 w:rsidRPr="00990627">
              <w:rPr>
                <w:color w:val="1F497D" w:themeColor="text2"/>
                <w:sz w:val="22"/>
                <w:szCs w:val="22"/>
              </w:rPr>
              <w:t xml:space="preserve">Esperienze di partecipazione in gruppi di lavoro, coordinamento e documentazione attività   didattiche (coordinatori consigli di classe, dipartimento, staff di </w:t>
            </w:r>
            <w:proofErr w:type="gramStart"/>
            <w:r w:rsidRPr="00990627">
              <w:rPr>
                <w:color w:val="1F497D" w:themeColor="text2"/>
                <w:sz w:val="22"/>
                <w:szCs w:val="22"/>
              </w:rPr>
              <w:t>direzione)</w:t>
            </w:r>
            <w:r w:rsidR="00B97512">
              <w:rPr>
                <w:color w:val="1F497D" w:themeColor="text2"/>
                <w:sz w:val="22"/>
                <w:szCs w:val="22"/>
              </w:rPr>
              <w:t>*</w:t>
            </w:r>
            <w:proofErr w:type="gramEnd"/>
          </w:p>
          <w:p w14:paraId="1978DFB6" w14:textId="480605B6" w:rsidR="00B97512" w:rsidRPr="00D138AE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4F164B5A" w14:textId="5DDA20FD" w:rsidR="00B97512" w:rsidRPr="008164E6" w:rsidRDefault="00B97512" w:rsidP="00B9751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53B5">
              <w:rPr>
                <w:rFonts w:ascii="Calibri" w:hAnsi="Calibri"/>
                <w:color w:val="1F497D" w:themeColor="text2"/>
                <w:sz w:val="22"/>
                <w:szCs w:val="22"/>
              </w:rPr>
              <w:t>Punti 6</w:t>
            </w:r>
          </w:p>
        </w:tc>
        <w:tc>
          <w:tcPr>
            <w:tcW w:w="2096" w:type="dxa"/>
          </w:tcPr>
          <w:p w14:paraId="2555A01A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0EBC834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41A7547A" w14:textId="77777777" w:rsidTr="00F14A3E">
        <w:tc>
          <w:tcPr>
            <w:tcW w:w="3190" w:type="dxa"/>
          </w:tcPr>
          <w:p w14:paraId="67A16DB4" w14:textId="36B2C7EC" w:rsidR="00B97512" w:rsidRPr="00D4616C" w:rsidRDefault="00990627" w:rsidP="00B97512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 w:rsidRPr="00990627">
              <w:rPr>
                <w:color w:val="1F497D" w:themeColor="text2"/>
                <w:sz w:val="22"/>
                <w:szCs w:val="22"/>
              </w:rPr>
              <w:t>Frequenza corsi di formazione su tematiche della transizione digitale</w:t>
            </w:r>
            <w:r w:rsidR="00B97512">
              <w:rPr>
                <w:color w:val="1F497D" w:themeColor="text2"/>
                <w:sz w:val="22"/>
                <w:szCs w:val="22"/>
              </w:rPr>
              <w:t>*</w:t>
            </w:r>
          </w:p>
          <w:p w14:paraId="7E942192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603FD6AC" w14:textId="14307D01" w:rsidR="00B97512" w:rsidRPr="00C53002" w:rsidRDefault="00B97512" w:rsidP="00B97512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53B5">
              <w:rPr>
                <w:rFonts w:ascii="Calibri" w:hAnsi="Calibri"/>
                <w:color w:val="1F497D" w:themeColor="text2"/>
                <w:sz w:val="22"/>
                <w:szCs w:val="22"/>
              </w:rPr>
              <w:t>Punti 6</w:t>
            </w:r>
          </w:p>
        </w:tc>
        <w:tc>
          <w:tcPr>
            <w:tcW w:w="2096" w:type="dxa"/>
          </w:tcPr>
          <w:p w14:paraId="0C1B62F9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1B0AB46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5793C7EA" w14:textId="77777777" w:rsidTr="00F14A3E">
        <w:tc>
          <w:tcPr>
            <w:tcW w:w="3190" w:type="dxa"/>
          </w:tcPr>
          <w:p w14:paraId="1C92DD29" w14:textId="0DFB92E0" w:rsidR="00B97512" w:rsidRPr="00B97512" w:rsidRDefault="00B97512" w:rsidP="00EB32D9">
            <w:pPr>
              <w:pStyle w:val="Default"/>
              <w:rPr>
                <w:sz w:val="22"/>
                <w:szCs w:val="22"/>
              </w:rPr>
            </w:pPr>
            <w:r w:rsidRPr="00B97512">
              <w:rPr>
                <w:color w:val="auto"/>
                <w:sz w:val="22"/>
                <w:szCs w:val="22"/>
              </w:rPr>
              <w:t xml:space="preserve">Esperienze   in   </w:t>
            </w:r>
            <w:proofErr w:type="gramStart"/>
            <w:r w:rsidRPr="00B97512">
              <w:rPr>
                <w:color w:val="auto"/>
                <w:sz w:val="22"/>
                <w:szCs w:val="22"/>
              </w:rPr>
              <w:t>qualità  di</w:t>
            </w:r>
            <w:proofErr w:type="gramEnd"/>
            <w:r w:rsidRPr="00B97512">
              <w:rPr>
                <w:color w:val="auto"/>
                <w:sz w:val="22"/>
                <w:szCs w:val="22"/>
              </w:rPr>
              <w:t xml:space="preserve"> Componente    Gruppo  di Lavoro/Esperto/Tutor  in Progetto PNRR – DM 65</w:t>
            </w:r>
          </w:p>
        </w:tc>
        <w:tc>
          <w:tcPr>
            <w:tcW w:w="2509" w:type="dxa"/>
          </w:tcPr>
          <w:p w14:paraId="493B3DFE" w14:textId="187F09B8" w:rsidR="00B97512" w:rsidRPr="00E70F99" w:rsidRDefault="00B97512" w:rsidP="00B97512">
            <w:pPr>
              <w:pStyle w:val="Default"/>
              <w:jc w:val="center"/>
              <w:rPr>
                <w:sz w:val="22"/>
                <w:szCs w:val="22"/>
              </w:rPr>
            </w:pPr>
            <w:r w:rsidRPr="00DD05F2">
              <w:t>Punti 2</w:t>
            </w:r>
          </w:p>
        </w:tc>
        <w:tc>
          <w:tcPr>
            <w:tcW w:w="2096" w:type="dxa"/>
          </w:tcPr>
          <w:p w14:paraId="00C619C9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AD7E5B2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7512" w14:paraId="5D0E87E5" w14:textId="77777777" w:rsidTr="00F14A3E">
        <w:tc>
          <w:tcPr>
            <w:tcW w:w="3190" w:type="dxa"/>
          </w:tcPr>
          <w:p w14:paraId="7D19AD2E" w14:textId="77777777" w:rsidR="00B97512" w:rsidRDefault="00B97512" w:rsidP="00EB32D9">
            <w:pPr>
              <w:autoSpaceDE w:val="0"/>
              <w:autoSpaceDN w:val="0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Esperienze in qualità di Esperto / Tutor / Referente per la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Valutazione  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Progetti PON FSE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60A110" w14:textId="748067C4" w:rsidR="00EB32D9" w:rsidRPr="00D138AE" w:rsidRDefault="00EB32D9" w:rsidP="00EB32D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5066349D" w14:textId="5CA49B5A" w:rsidR="00B97512" w:rsidRPr="00D138AE" w:rsidRDefault="00B97512" w:rsidP="00B975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F2">
              <w:t>Punti 2</w:t>
            </w:r>
          </w:p>
        </w:tc>
        <w:tc>
          <w:tcPr>
            <w:tcW w:w="2096" w:type="dxa"/>
          </w:tcPr>
          <w:p w14:paraId="7BFD4013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D901F53" w14:textId="77777777" w:rsidR="00B97512" w:rsidRDefault="00B97512" w:rsidP="00B9751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58EBA17" w14:textId="77777777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8"/>
          <w:szCs w:val="8"/>
        </w:rPr>
      </w:pPr>
      <w:bookmarkStart w:id="10" w:name="_Hlk172535682"/>
    </w:p>
    <w:p w14:paraId="7C37244E" w14:textId="6A78C0F0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22"/>
          <w:szCs w:val="22"/>
        </w:rPr>
      </w:pPr>
      <w:r w:rsidRPr="00CF7036">
        <w:rPr>
          <w:rFonts w:ascii="Calibri" w:hAnsi="Calibri"/>
          <w:color w:val="1F497D" w:themeColor="text2"/>
          <w:sz w:val="22"/>
          <w:szCs w:val="22"/>
        </w:rPr>
        <w:t>* Requisito valido ai fini della candidatura</w:t>
      </w:r>
    </w:p>
    <w:bookmarkEnd w:id="10"/>
    <w:p w14:paraId="700211FB" w14:textId="1A78C3D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472C6A6" w14:textId="723BB494" w:rsidR="00B02E76" w:rsidRDefault="00B02E76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3F85C458" w:rsidR="00AD6229" w:rsidRPr="00CF7036" w:rsidRDefault="00D138AE" w:rsidP="00B02E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7036">
              <w:rPr>
                <w:color w:val="auto"/>
                <w:sz w:val="22"/>
                <w:szCs w:val="22"/>
              </w:rPr>
              <w:t xml:space="preserve">Laurea vecchio ordinamento o Laurea specialistica </w:t>
            </w:r>
          </w:p>
        </w:tc>
        <w:tc>
          <w:tcPr>
            <w:tcW w:w="2507" w:type="dxa"/>
          </w:tcPr>
          <w:p w14:paraId="6DE9CFDB" w14:textId="2F6437DB" w:rsidR="00D138AE" w:rsidRPr="00CF7036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03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CF70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DD7E84A" w14:textId="455D937E" w:rsidR="00D138AE" w:rsidRPr="00CF7036" w:rsidRDefault="00D138AE" w:rsidP="009B5974">
            <w:pPr>
              <w:autoSpaceDE w:val="0"/>
              <w:autoSpaceDN w:val="0"/>
              <w:jc w:val="center"/>
            </w:pP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0F803F2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Lode</w:t>
            </w:r>
          </w:p>
          <w:p w14:paraId="760746E1" w14:textId="37F6BB67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0371875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3249D20C" w14:textId="77777777" w:rsidTr="00C53002">
        <w:tc>
          <w:tcPr>
            <w:tcW w:w="3191" w:type="dxa"/>
          </w:tcPr>
          <w:p w14:paraId="0F9580A3" w14:textId="00CA5EAF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Altra Laurea </w:t>
            </w:r>
          </w:p>
          <w:p w14:paraId="3673213C" w14:textId="460381C0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79CEDD53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2096" w:type="dxa"/>
          </w:tcPr>
          <w:p w14:paraId="100DB3E3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43B65688" w14:textId="77777777" w:rsidTr="00C53002">
        <w:tc>
          <w:tcPr>
            <w:tcW w:w="3191" w:type="dxa"/>
          </w:tcPr>
          <w:p w14:paraId="550BE781" w14:textId="0CC1ED09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Abilitazione specifica allo insegnamento </w:t>
            </w:r>
          </w:p>
        </w:tc>
        <w:tc>
          <w:tcPr>
            <w:tcW w:w="2507" w:type="dxa"/>
          </w:tcPr>
          <w:p w14:paraId="44BD3533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38CE40A" w14:textId="77777777" w:rsidTr="00C53002">
        <w:tc>
          <w:tcPr>
            <w:tcW w:w="3191" w:type="dxa"/>
          </w:tcPr>
          <w:p w14:paraId="45227713" w14:textId="35528C46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07" w:type="dxa"/>
          </w:tcPr>
          <w:p w14:paraId="563EDB4F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Punti 1 </w:t>
            </w:r>
          </w:p>
          <w:p w14:paraId="44704382" w14:textId="29266B69" w:rsidR="00D138AE" w:rsidRPr="00D138AE" w:rsidRDefault="00D138AE" w:rsidP="00024EEF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21DABBF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39022E2F" w14:textId="77777777" w:rsidTr="00C53002">
        <w:tc>
          <w:tcPr>
            <w:tcW w:w="3191" w:type="dxa"/>
          </w:tcPr>
          <w:p w14:paraId="6E115EAC" w14:textId="72D8D12C" w:rsidR="00C53002" w:rsidRPr="00D138AE" w:rsidRDefault="00C53002" w:rsidP="00EB32D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F99">
              <w:rPr>
                <w:rFonts w:ascii="Calibri" w:hAnsi="Calibri"/>
                <w:sz w:val="22"/>
                <w:szCs w:val="22"/>
              </w:rPr>
              <w:t>Master o Corsi di perfezionamento post</w:t>
            </w:r>
            <w:r w:rsidR="00B26BD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laurea, di durata annuale c/o Università e/o Enti riconosciuti </w:t>
            </w:r>
          </w:p>
        </w:tc>
        <w:tc>
          <w:tcPr>
            <w:tcW w:w="2507" w:type="dxa"/>
          </w:tcPr>
          <w:p w14:paraId="590798AB" w14:textId="77777777" w:rsidR="000317CC" w:rsidRDefault="000317CC" w:rsidP="00C5300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92344E" w14:textId="26850B1A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1</w:t>
            </w:r>
          </w:p>
          <w:p w14:paraId="2DED5BE5" w14:textId="7011ABA6" w:rsidR="00C53002" w:rsidRDefault="00C53002" w:rsidP="00024EEF">
            <w:pPr>
              <w:pStyle w:val="Default"/>
              <w:rPr>
                <w:sz w:val="22"/>
                <w:szCs w:val="22"/>
              </w:rPr>
            </w:pPr>
            <w:bookmarkStart w:id="11" w:name="_GoBack"/>
            <w:bookmarkEnd w:id="11"/>
          </w:p>
          <w:p w14:paraId="2B69D875" w14:textId="77777777" w:rsidR="00C53002" w:rsidRPr="00D138AE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6A1D09B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06AF1B1C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6AFB46D" w14:textId="77777777" w:rsidR="00CF7036" w:rsidRDefault="00CF7036" w:rsidP="00D138AE">
      <w:pPr>
        <w:pStyle w:val="Default"/>
        <w:jc w:val="both"/>
        <w:rPr>
          <w:sz w:val="22"/>
          <w:szCs w:val="22"/>
        </w:rPr>
      </w:pPr>
    </w:p>
    <w:p w14:paraId="0079140B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8C7660C" w14:textId="6A82B53C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0B666201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D4594">
      <w:rPr>
        <w:rFonts w:ascii="Times New Roman" w:hAnsi="Times New Roman"/>
        <w:i/>
        <w:iCs/>
        <w:szCs w:val="24"/>
      </w:rPr>
      <w:t>A</w:t>
    </w:r>
    <w:r w:rsidR="00256030">
      <w:rPr>
        <w:rFonts w:ascii="Times New Roman" w:hAnsi="Times New Roman"/>
        <w:i/>
        <w:iCs/>
        <w:szCs w:val="24"/>
      </w:rPr>
      <w:t>5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247AD87F" w:rsidR="008D4594" w:rsidRPr="008D4594" w:rsidRDefault="008D4594" w:rsidP="00753450">
    <w:pPr>
      <w:pStyle w:val="Intestazione"/>
      <w:ind w:left="2410" w:hanging="2410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</w:t>
    </w:r>
    <w:r w:rsidR="00753450">
      <w:rPr>
        <w:rFonts w:ascii="Times New Roman" w:hAnsi="Times New Roman"/>
        <w:i/>
        <w:iCs/>
        <w:szCs w:val="24"/>
      </w:rPr>
      <w:tab/>
    </w:r>
    <w:r w:rsidR="00CB11F9">
      <w:rPr>
        <w:rFonts w:ascii="Times New Roman" w:hAnsi="Times New Roman"/>
        <w:b/>
        <w:i/>
        <w:iCs/>
        <w:szCs w:val="24"/>
      </w:rPr>
      <w:t>TUTOR</w:t>
    </w:r>
    <w:r w:rsidR="00644021">
      <w:rPr>
        <w:rFonts w:ascii="Times New Roman" w:hAnsi="Times New Roman"/>
        <w:b/>
        <w:i/>
        <w:iCs/>
        <w:szCs w:val="24"/>
      </w:rPr>
      <w:t xml:space="preserve"> – </w:t>
    </w:r>
    <w:r w:rsidR="00256030">
      <w:rPr>
        <w:rFonts w:ascii="Times New Roman" w:hAnsi="Times New Roman"/>
        <w:b/>
        <w:i/>
        <w:iCs/>
        <w:szCs w:val="24"/>
      </w:rPr>
      <w:t>Laboratori</w:t>
    </w:r>
    <w:r w:rsidR="00644021">
      <w:rPr>
        <w:rFonts w:ascii="Times New Roman" w:hAnsi="Times New Roman"/>
        <w:b/>
        <w:i/>
        <w:iCs/>
        <w:szCs w:val="24"/>
      </w:rPr>
      <w:t xml:space="preserve"> di formazione </w:t>
    </w:r>
    <w:r w:rsidR="00256030">
      <w:rPr>
        <w:rFonts w:ascii="Times New Roman" w:hAnsi="Times New Roman"/>
        <w:b/>
        <w:i/>
        <w:iCs/>
        <w:szCs w:val="24"/>
      </w:rPr>
      <w:t>sul campo</w:t>
    </w:r>
    <w:r w:rsidR="00CB11F9">
      <w:rPr>
        <w:rFonts w:ascii="Times New Roman" w:hAnsi="Times New Roman"/>
        <w:b/>
        <w:i/>
        <w:iCs/>
        <w:szCs w:val="24"/>
      </w:rPr>
      <w:t xml:space="preserve"> </w:t>
    </w:r>
    <w:r w:rsidR="00233F12">
      <w:rPr>
        <w:rFonts w:ascii="Times New Roman" w:hAnsi="Times New Roman"/>
        <w:b/>
        <w:i/>
        <w:iCs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4EEF"/>
    <w:rsid w:val="00030E4D"/>
    <w:rsid w:val="000317CC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030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9B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0C"/>
    <w:rsid w:val="00610BB4"/>
    <w:rsid w:val="00611E80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021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05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853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450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941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9A8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8CE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062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067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E7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2C2"/>
    <w:rsid w:val="00B21BF3"/>
    <w:rsid w:val="00B233E2"/>
    <w:rsid w:val="00B245D1"/>
    <w:rsid w:val="00B25EEA"/>
    <w:rsid w:val="00B2672D"/>
    <w:rsid w:val="00B2689F"/>
    <w:rsid w:val="00B26BD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23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512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1F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036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0A8B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2D9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7FD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32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00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819B-6C5E-41C3-9CBB-26EF39BE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2024-08-08T12:44:00Z</dcterms:modified>
</cp:coreProperties>
</file>